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0E" w:rsidRDefault="00945F0E" w:rsidP="00945F0E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様式第４</w:t>
      </w:r>
    </w:p>
    <w:p w:rsidR="00945F0E" w:rsidRPr="00320BDF" w:rsidRDefault="00945F0E" w:rsidP="00320BDF">
      <w:pPr>
        <w:spacing w:line="34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普通地域内</w:t>
      </w:r>
      <w:r w:rsidR="00163246" w:rsidRPr="00163246">
        <w:rPr>
          <w:rFonts w:ascii="ＭＳ 明朝" w:hAnsi="ＭＳ 明朝" w:cs="ＭＳ 明朝" w:hint="eastAsia"/>
        </w:rPr>
        <w:t>鉱物の掘採（土石の採取）</w:t>
      </w:r>
      <w:r>
        <w:rPr>
          <w:rFonts w:ascii="ＭＳ 明朝" w:hAnsi="ＭＳ 明朝" w:cs="ＭＳ 明朝"/>
        </w:rPr>
        <w:t>行為届出書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自然公園法第33条第１項の規定により　　　　　　　　　国立公園普通地域内において　　　　　　　　　　行為をいたしたく、次のとおり届け出ます。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945F0E" w:rsidRDefault="00945F0E" w:rsidP="00945F0E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945F0E" w:rsidRPr="00163246" w:rsidRDefault="00945F0E" w:rsidP="00163246">
      <w:pPr>
        <w:rPr>
          <w:rFonts w:hint="eastAsia"/>
        </w:rPr>
      </w:pPr>
      <w:r>
        <w:rPr>
          <w:rFonts w:eastAsia="Times New Roman"/>
          <w:spacing w:val="-12"/>
        </w:rPr>
        <w:t xml:space="preserve">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 </w:t>
      </w:r>
      <w:r>
        <w:rPr>
          <w:sz w:val="44"/>
          <w:szCs w:val="44"/>
          <w:eastAsianLayout w:combine="1" w:combineBrackets="round"/>
        </w:rPr>
        <w:t>法人にあっては、名称、住所及び代表者の氏名</w:t>
      </w:r>
    </w:p>
    <w:p w:rsidR="00D436C6" w:rsidRDefault="00D436C6" w:rsidP="00D436C6">
      <w:pPr>
        <w:spacing w:line="294" w:lineRule="exact"/>
        <w:ind w:left="260"/>
        <w:jc w:val="left"/>
      </w:pP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</w:p>
    <w:p w:rsidR="00D436C6" w:rsidRDefault="00D436C6" w:rsidP="00D436C6">
      <w:pPr>
        <w:spacing w:line="100" w:lineRule="exact"/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39"/>
        <w:gridCol w:w="6511"/>
      </w:tblGrid>
      <w:tr w:rsidR="00163246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　的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　所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94"/>
              </w:rPr>
              <w:t>行為地及びそ</w:t>
            </w:r>
            <w:r>
              <w:rPr>
                <w:rFonts w:ascii="ＭＳ 明朝" w:hAnsi="ＭＳ 明朝" w:cs="ＭＳ 明朝"/>
                <w:spacing w:val="4"/>
              </w:rPr>
              <w:t>の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194"/>
              </w:rPr>
              <w:t>付近の状</w:t>
            </w:r>
            <w:r>
              <w:rPr>
                <w:rFonts w:ascii="ＭＳ 明朝" w:hAnsi="ＭＳ 明朝" w:cs="ＭＳ 明朝"/>
                <w:spacing w:val="2"/>
              </w:rPr>
              <w:t>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trHeight w:val="624"/>
        </w:trPr>
        <w:tc>
          <w:tcPr>
            <w:tcW w:w="2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44"/>
              </w:rPr>
              <w:t>鉱物（土石）の種</w:t>
            </w:r>
            <w:r>
              <w:rPr>
                <w:rFonts w:ascii="ＭＳ 明朝" w:hAnsi="ＭＳ 明朝" w:cs="ＭＳ 明朝"/>
                <w:spacing w:val="6"/>
              </w:rPr>
              <w:t>類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施</w:t>
            </w: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行</w:t>
            </w: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方</w:t>
            </w: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掘採（採取）方法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掘採（採取）</w:t>
            </w:r>
            <w:r>
              <w:rPr>
                <w:rFonts w:ascii="ＭＳ 明朝" w:hAnsi="ＭＳ 明朝" w:cs="ＭＳ 明朝"/>
                <w:spacing w:val="1"/>
              </w:rPr>
              <w:t>量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掘採（採取）設備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土地の形状を変更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207"/>
              </w:rPr>
              <w:t>する面</w:t>
            </w:r>
            <w:r>
              <w:rPr>
                <w:rFonts w:ascii="ＭＳ 明朝" w:hAnsi="ＭＳ 明朝" w:cs="ＭＳ 明朝"/>
                <w:spacing w:val="1"/>
              </w:rPr>
              <w:t>積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掘採（採取）後の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129"/>
              </w:rPr>
              <w:t>土地の形</w:t>
            </w:r>
            <w:r>
              <w:rPr>
                <w:rFonts w:ascii="ＭＳ 明朝" w:hAnsi="ＭＳ 明朝" w:cs="ＭＳ 明朝"/>
                <w:spacing w:val="1"/>
              </w:rPr>
              <w:t>状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51"/>
              </w:rPr>
              <w:t>関連行為の概</w:t>
            </w:r>
            <w:r>
              <w:rPr>
                <w:rFonts w:ascii="ＭＳ 明朝" w:hAnsi="ＭＳ 明朝" w:cs="ＭＳ 明朝"/>
                <w:spacing w:val="1"/>
              </w:rPr>
              <w:t>要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掘採（採取）跡地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  <w:spacing w:val="364"/>
              </w:rPr>
              <w:t>の取</w:t>
            </w:r>
            <w:r>
              <w:rPr>
                <w:rFonts w:ascii="ＭＳ 明朝" w:hAnsi="ＭＳ 明朝" w:cs="ＭＳ 明朝"/>
              </w:rPr>
              <w:t>扱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spacing w:line="283" w:lineRule="exact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着</w:t>
            </w:r>
            <w:r>
              <w:rPr>
                <w:rFonts w:ascii="ＭＳ 明朝" w:hAnsi="ＭＳ 明朝" w:cs="ＭＳ 明朝"/>
                <w:spacing w:val="-12"/>
              </w:rPr>
              <w:t xml:space="preserve">            </w:t>
            </w:r>
            <w:r>
              <w:rPr>
                <w:rFonts w:ascii="ＭＳ 明朝" w:hAnsi="ＭＳ 明朝" w:cs="ＭＳ 明朝"/>
              </w:rPr>
              <w:t>手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163246" w:rsidTr="00CB1679">
        <w:trPr>
          <w:cantSplit/>
          <w:trHeight w:val="624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完</w:t>
            </w:r>
            <w:r>
              <w:rPr>
                <w:rFonts w:ascii="ＭＳ 明朝" w:hAnsi="ＭＳ 明朝" w:cs="ＭＳ 明朝"/>
                <w:spacing w:val="-12"/>
              </w:rPr>
              <w:t xml:space="preserve">            </w:t>
            </w:r>
            <w:r>
              <w:rPr>
                <w:rFonts w:ascii="ＭＳ 明朝" w:hAnsi="ＭＳ 明朝" w:cs="ＭＳ 明朝"/>
              </w:rPr>
              <w:t>了</w:t>
            </w:r>
          </w:p>
        </w:tc>
        <w:tc>
          <w:tcPr>
            <w:tcW w:w="6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163246" w:rsidTr="00CB1679">
        <w:trPr>
          <w:cantSplit/>
          <w:trHeight w:val="964"/>
        </w:trPr>
        <w:tc>
          <w:tcPr>
            <w:tcW w:w="28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pacing w:line="283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　考</w:t>
            </w:r>
          </w:p>
        </w:tc>
        <w:tc>
          <w:tcPr>
            <w:tcW w:w="6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>
            <w:pPr>
              <w:snapToGrid w:val="0"/>
              <w:jc w:val="center"/>
            </w:pPr>
          </w:p>
          <w:p w:rsidR="00163246" w:rsidRDefault="00163246" w:rsidP="00CB1679">
            <w:pPr>
              <w:spacing w:line="283" w:lineRule="exact"/>
              <w:jc w:val="center"/>
            </w:pPr>
          </w:p>
          <w:p w:rsidR="00163246" w:rsidRDefault="00163246" w:rsidP="00CB1679">
            <w:pPr>
              <w:jc w:val="center"/>
            </w:pPr>
          </w:p>
        </w:tc>
      </w:tr>
      <w:tr w:rsidR="00163246" w:rsidTr="00CB1679">
        <w:trPr>
          <w:cantSplit/>
          <w:trHeight w:val="360"/>
        </w:trPr>
        <w:tc>
          <w:tcPr>
            <w:tcW w:w="28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  <w:tc>
          <w:tcPr>
            <w:tcW w:w="6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3246" w:rsidRDefault="00163246" w:rsidP="00CB1679"/>
        </w:tc>
      </w:tr>
    </w:tbl>
    <w:p w:rsidR="00163246" w:rsidRDefault="00163246" w:rsidP="00945F0E">
      <w:pPr>
        <w:spacing w:line="340" w:lineRule="exact"/>
        <w:rPr>
          <w:rFonts w:hint="eastAsia"/>
        </w:rPr>
      </w:pP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>１　添付図面及び記入事項についてはそれぞれの行為につき、様式第１に準ずる　　　こと。</w:t>
      </w:r>
    </w:p>
    <w:p w:rsidR="00945F0E" w:rsidRDefault="00945F0E" w:rsidP="00945F0E">
      <w:pPr>
        <w:spacing w:line="340" w:lineRule="exact"/>
      </w:pPr>
      <w:r>
        <w:rPr>
          <w:rFonts w:ascii="ＭＳ 明朝" w:hAnsi="ＭＳ 明朝" w:cs="ＭＳ 明朝"/>
        </w:rPr>
        <w:t xml:space="preserve">　２　申請文の「　　　　　行為」の箇所には、工作物の新築、土石の採取等行為　　　の種類を記入すること。</w:t>
      </w:r>
    </w:p>
    <w:p w:rsidR="00945F0E" w:rsidRDefault="00945F0E" w:rsidP="00945F0E">
      <w:pPr>
        <w:spacing w:line="340" w:lineRule="exact"/>
      </w:pPr>
    </w:p>
    <w:p w:rsidR="00945F0E" w:rsidRDefault="00945F0E" w:rsidP="00945F0E">
      <w:pPr>
        <w:spacing w:line="340" w:lineRule="exact"/>
      </w:pPr>
    </w:p>
    <w:p w:rsidR="00163246" w:rsidRDefault="00163246" w:rsidP="00163246">
      <w:pPr>
        <w:pageBreakBefore/>
        <w:spacing w:line="300" w:lineRule="exact"/>
      </w:pPr>
      <w:r>
        <w:rPr>
          <w:rFonts w:ascii="ＭＳ 明朝" w:hAnsi="ＭＳ 明朝" w:cs="ＭＳ 明朝"/>
        </w:rPr>
        <w:t>（備考）</w:t>
      </w:r>
    </w:p>
    <w:p w:rsidR="00163246" w:rsidRDefault="00163246" w:rsidP="00163246">
      <w:pPr>
        <w:spacing w:line="300" w:lineRule="exact"/>
      </w:pPr>
      <w:r>
        <w:rPr>
          <w:rFonts w:ascii="ＭＳ 明朝" w:hAnsi="ＭＳ 明朝" w:cs="ＭＳ 明朝"/>
        </w:rPr>
        <w:t>１　添付図面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(3)行為の施行方法を明らかにした縮尺1:1,000程度の平面図、断面図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(4)行為終了後における植栽その他修景の方法を明らかにした縮尺1:1,000程度の修景図</w:t>
      </w:r>
    </w:p>
    <w:p w:rsidR="00163246" w:rsidRDefault="00163246" w:rsidP="00163246">
      <w:pPr>
        <w:spacing w:line="30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(5)その他、行為の施行方法の表示に必要な図面</w:t>
      </w:r>
    </w:p>
    <w:p w:rsidR="00163246" w:rsidRDefault="00163246" w:rsidP="00163246">
      <w:pPr>
        <w:spacing w:line="300" w:lineRule="exact"/>
        <w:ind w:left="601" w:hanging="236"/>
        <w:jc w:val="left"/>
      </w:pPr>
      <w:r>
        <w:rPr>
          <w:rFonts w:ascii="ＭＳ 明朝" w:hAnsi="ＭＳ 明朝" w:cs="ＭＳ 明朝"/>
          <w:spacing w:val="-12"/>
        </w:rPr>
        <w:t xml:space="preserve"> </w:t>
      </w:r>
    </w:p>
    <w:p w:rsidR="00163246" w:rsidRDefault="00163246" w:rsidP="00163246">
      <w:pPr>
        <w:spacing w:line="300" w:lineRule="exact"/>
      </w:pPr>
      <w:r>
        <w:rPr>
          <w:rFonts w:ascii="ＭＳ 明朝" w:hAnsi="ＭＳ 明朝" w:cs="ＭＳ 明朝"/>
        </w:rPr>
        <w:t>２　注意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(4)「掘採（採取）方法」欄には、露天掘、坑道掘（横坑、たて坑、斜坑）等の別を記入すること。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(5)「掘採（採取）量」欄には、容積（立方メートル）及び重量（トン、グラム）により掘採（採取）量を記入すること。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(7)「関連行為の概要」欄には、支障木の伐採（樹種、本数、面積等） 、支障となる動植物の除去、ズリ処理等、申請行為に伴う行為の内容を具体的に記入すること。なお、必要に応じてその詳細を添付図面に表示すること。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(8)「掘採（採取）跡地の取扱」欄には、跡地の整理、緑化の方法等、風致景観の保護のために行う措置及び跡地の用途を記入すること。なお、必要に応じてその詳細を添付図面に表示すること。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(9)「備考」欄には次の事項を記入すること。</w:t>
      </w:r>
    </w:p>
    <w:p w:rsidR="00163246" w:rsidRDefault="00163246" w:rsidP="00163246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163246" w:rsidRDefault="00163246" w:rsidP="00163246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イ　当該行為が鉱業法第63条に規定する施業案を必要とするものであるときは、当該施業案の概要</w:t>
      </w:r>
    </w:p>
    <w:p w:rsidR="00163246" w:rsidRDefault="00163246" w:rsidP="00163246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ウ　土地所有関係及び申請者が土地所有者と異なる場合は、土地所有者の諾否又はその見込み</w:t>
      </w:r>
    </w:p>
    <w:p w:rsidR="00163246" w:rsidRDefault="00163246" w:rsidP="00163246">
      <w:pPr>
        <w:spacing w:line="300" w:lineRule="exact"/>
        <w:ind w:left="1042" w:hanging="521"/>
      </w:pPr>
      <w:r>
        <w:rPr>
          <w:rFonts w:ascii="ＭＳ 明朝" w:hAnsi="ＭＳ 明朝" w:cs="ＭＳ 明朝"/>
        </w:rPr>
        <w:t>エ　過去に自然公園法の許可を受けたものにあっては、その旨並びに許可処分の日付、番号及び付された条件</w:t>
      </w:r>
    </w:p>
    <w:p w:rsidR="00163246" w:rsidRDefault="00163246" w:rsidP="00163246">
      <w:pPr>
        <w:spacing w:line="300" w:lineRule="exact"/>
        <w:ind w:left="1042" w:hanging="521"/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163246" w:rsidRDefault="00163246" w:rsidP="00163246">
      <w:pPr>
        <w:spacing w:line="30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(10)</w:t>
      </w: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申請書の用紙の大きさは、日本産業規格（JIS）Ａ４とすること。</w:t>
      </w:r>
    </w:p>
    <w:p w:rsidR="003A6640" w:rsidRPr="00163246" w:rsidRDefault="003A6640" w:rsidP="00163246">
      <w:pPr>
        <w:spacing w:line="340" w:lineRule="exact"/>
        <w:rPr>
          <w:rFonts w:hint="eastAsia"/>
        </w:rPr>
      </w:pPr>
      <w:bookmarkStart w:id="0" w:name="_GoBack"/>
      <w:bookmarkEnd w:id="0"/>
    </w:p>
    <w:sectPr w:rsidR="003A6640" w:rsidRPr="00163246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0E" w:rsidRDefault="00945F0E" w:rsidP="00945F0E">
      <w:r>
        <w:separator/>
      </w:r>
    </w:p>
  </w:endnote>
  <w:endnote w:type="continuationSeparator" w:id="0">
    <w:p w:rsidR="00945F0E" w:rsidRDefault="00945F0E" w:rsidP="009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0E" w:rsidRDefault="00945F0E" w:rsidP="00945F0E">
      <w:r>
        <w:separator/>
      </w:r>
    </w:p>
  </w:footnote>
  <w:footnote w:type="continuationSeparator" w:id="0">
    <w:p w:rsidR="00945F0E" w:rsidRDefault="00945F0E" w:rsidP="0094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163246"/>
    <w:rsid w:val="00320BDF"/>
    <w:rsid w:val="003A6640"/>
    <w:rsid w:val="003F1AA9"/>
    <w:rsid w:val="0079336C"/>
    <w:rsid w:val="008D378F"/>
    <w:rsid w:val="00945F0E"/>
    <w:rsid w:val="00BB787F"/>
    <w:rsid w:val="00C24EC2"/>
    <w:rsid w:val="00D436C6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9DA0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945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F0E"/>
    <w:rPr>
      <w:rFonts w:ascii="Times New Roman" w:eastAsia="ＭＳ 明朝" w:hAnsi="Times New Roman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2022-04-06T06:49:00Z</cp:lastPrinted>
  <dcterms:created xsi:type="dcterms:W3CDTF">2022-04-06T07:00:00Z</dcterms:created>
  <dcterms:modified xsi:type="dcterms:W3CDTF">2022-04-06T07:00:00Z</dcterms:modified>
</cp:coreProperties>
</file>